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E08" w:rsidRPr="0057365A" w:rsidRDefault="00E42A9C" w:rsidP="00F40E08">
      <w:pPr>
        <w:shd w:val="clear" w:color="auto" w:fill="FFFFFF"/>
        <w:spacing w:after="0" w:line="240" w:lineRule="auto"/>
        <w:jc w:val="center"/>
        <w:rPr>
          <w:rFonts w:eastAsia="Times New Roman" w:cstheme="minorHAnsi"/>
          <w:b/>
          <w:color w:val="222222"/>
          <w:sz w:val="28"/>
          <w:szCs w:val="28"/>
        </w:rPr>
      </w:pPr>
      <w:bookmarkStart w:id="0" w:name="_GoBack"/>
      <w:bookmarkEnd w:id="0"/>
      <w:r w:rsidRPr="0057365A">
        <w:rPr>
          <w:rFonts w:eastAsia="Times New Roman" w:cstheme="minorHAnsi"/>
          <w:b/>
          <w:color w:val="222222"/>
          <w:sz w:val="28"/>
          <w:szCs w:val="28"/>
        </w:rPr>
        <w:t>The Institute for a S</w:t>
      </w:r>
      <w:r w:rsidR="00AC4BE9" w:rsidRPr="0057365A">
        <w:rPr>
          <w:rFonts w:eastAsia="Times New Roman" w:cstheme="minorHAnsi"/>
          <w:b/>
          <w:color w:val="222222"/>
          <w:sz w:val="28"/>
          <w:szCs w:val="28"/>
        </w:rPr>
        <w:t>ustainable Environment presents</w:t>
      </w:r>
    </w:p>
    <w:p w:rsidR="00F40E08" w:rsidRPr="0057365A" w:rsidRDefault="0012365F" w:rsidP="00F40E08">
      <w:pPr>
        <w:shd w:val="clear" w:color="auto" w:fill="FFFFFF"/>
        <w:spacing w:after="0" w:line="240" w:lineRule="auto"/>
        <w:jc w:val="center"/>
        <w:rPr>
          <w:rFonts w:eastAsia="Times New Roman" w:cstheme="minorHAnsi"/>
          <w:b/>
          <w:color w:val="222222"/>
          <w:sz w:val="28"/>
          <w:szCs w:val="28"/>
        </w:rPr>
      </w:pPr>
      <w:proofErr w:type="gramStart"/>
      <w:r w:rsidRPr="0057365A">
        <w:rPr>
          <w:rFonts w:eastAsia="Times New Roman" w:cstheme="minorHAnsi"/>
          <w:b/>
          <w:color w:val="222222"/>
          <w:sz w:val="28"/>
          <w:szCs w:val="28"/>
        </w:rPr>
        <w:t>the</w:t>
      </w:r>
      <w:proofErr w:type="gramEnd"/>
      <w:r w:rsidRPr="0057365A">
        <w:rPr>
          <w:rFonts w:eastAsia="Times New Roman" w:cstheme="minorHAnsi"/>
          <w:b/>
          <w:color w:val="222222"/>
          <w:sz w:val="28"/>
          <w:szCs w:val="28"/>
        </w:rPr>
        <w:t xml:space="preserve"> inaugural </w:t>
      </w:r>
      <w:r w:rsidR="00F40E08" w:rsidRPr="0057365A">
        <w:rPr>
          <w:rFonts w:eastAsia="Times New Roman" w:cstheme="minorHAnsi"/>
          <w:b/>
          <w:color w:val="222222"/>
          <w:sz w:val="28"/>
          <w:szCs w:val="28"/>
        </w:rPr>
        <w:t>lecture of</w:t>
      </w:r>
      <w:r w:rsidRPr="0057365A">
        <w:rPr>
          <w:rFonts w:eastAsia="Times New Roman" w:cstheme="minorHAnsi"/>
          <w:b/>
          <w:color w:val="222222"/>
          <w:sz w:val="28"/>
          <w:szCs w:val="28"/>
        </w:rPr>
        <w:t xml:space="preserve"> the</w:t>
      </w:r>
    </w:p>
    <w:p w:rsidR="00E42A9C" w:rsidRPr="0057365A" w:rsidRDefault="00E42A9C" w:rsidP="00F40E08">
      <w:pPr>
        <w:shd w:val="clear" w:color="auto" w:fill="FFFFFF"/>
        <w:spacing w:after="0" w:line="240" w:lineRule="auto"/>
        <w:jc w:val="center"/>
        <w:rPr>
          <w:rFonts w:eastAsia="Times New Roman" w:cstheme="minorHAnsi"/>
          <w:b/>
          <w:color w:val="222222"/>
          <w:sz w:val="28"/>
          <w:szCs w:val="28"/>
        </w:rPr>
      </w:pPr>
      <w:r w:rsidRPr="0057365A">
        <w:rPr>
          <w:rFonts w:eastAsia="Times New Roman" w:cstheme="minorHAnsi"/>
          <w:b/>
          <w:color w:val="222222"/>
          <w:sz w:val="28"/>
          <w:szCs w:val="28"/>
        </w:rPr>
        <w:t xml:space="preserve">ISE Clarkson Keynote </w:t>
      </w:r>
      <w:r w:rsidR="0012365F" w:rsidRPr="0057365A">
        <w:rPr>
          <w:rFonts w:eastAsia="Times New Roman" w:cstheme="minorHAnsi"/>
          <w:b/>
          <w:color w:val="222222"/>
          <w:sz w:val="28"/>
          <w:szCs w:val="28"/>
        </w:rPr>
        <w:t>Lecture Series*</w:t>
      </w:r>
    </w:p>
    <w:p w:rsidR="00E42A9C" w:rsidRPr="0057365A" w:rsidRDefault="00E42A9C" w:rsidP="00E42A9C">
      <w:pPr>
        <w:shd w:val="clear" w:color="auto" w:fill="FFFFFF"/>
        <w:spacing w:after="0" w:line="240" w:lineRule="auto"/>
        <w:rPr>
          <w:rFonts w:eastAsia="Times New Roman" w:cstheme="minorHAnsi"/>
          <w:b/>
          <w:color w:val="222222"/>
          <w:sz w:val="28"/>
          <w:szCs w:val="28"/>
        </w:rPr>
      </w:pPr>
    </w:p>
    <w:p w:rsidR="00E42A9C" w:rsidRPr="0057365A" w:rsidRDefault="005B4FB0" w:rsidP="00E42A9C">
      <w:pPr>
        <w:shd w:val="clear" w:color="auto" w:fill="FFFFFF"/>
        <w:spacing w:after="0" w:line="240" w:lineRule="auto"/>
        <w:rPr>
          <w:rFonts w:eastAsia="Times New Roman" w:cstheme="minorHAnsi"/>
          <w:b/>
          <w:color w:val="222222"/>
          <w:sz w:val="28"/>
          <w:szCs w:val="28"/>
        </w:rPr>
      </w:pPr>
      <w:r w:rsidRPr="0057365A">
        <w:rPr>
          <w:rFonts w:eastAsia="Times New Roman" w:cstheme="minorHAnsi"/>
          <w:b/>
          <w:noProof/>
          <w:color w:val="222222"/>
          <w:sz w:val="28"/>
          <w:szCs w:val="28"/>
        </w:rPr>
        <w:drawing>
          <wp:anchor distT="0" distB="0" distL="114300" distR="114300" simplePos="0" relativeHeight="251658240" behindDoc="0" locked="0" layoutInCell="1" allowOverlap="1">
            <wp:simplePos x="0" y="0"/>
            <wp:positionH relativeFrom="margin">
              <wp:posOffset>3810000</wp:posOffset>
            </wp:positionH>
            <wp:positionV relativeFrom="paragraph">
              <wp:posOffset>316230</wp:posOffset>
            </wp:positionV>
            <wp:extent cx="1901825" cy="2025650"/>
            <wp:effectExtent l="0" t="0" r="3175" b="0"/>
            <wp:wrapSquare wrapText="bothSides"/>
            <wp:docPr id="1" name="Picture 1" descr="C:\Users\aferro\Desktop\Katie Kavanagh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ro\Desktop\Katie Kavanagh pi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182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A9C" w:rsidRPr="0057365A">
        <w:rPr>
          <w:rFonts w:eastAsia="Times New Roman" w:cstheme="minorHAnsi"/>
          <w:b/>
          <w:color w:val="222222"/>
          <w:sz w:val="28"/>
          <w:szCs w:val="28"/>
        </w:rPr>
        <w:t>Simulated Farming: Enhanced Decision Making in Agricultural Regions</w:t>
      </w:r>
      <w:r w:rsidR="0057365A" w:rsidRPr="0057365A">
        <w:rPr>
          <w:rFonts w:eastAsia="Times New Roman" w:cstheme="minorHAnsi"/>
          <w:b/>
          <w:color w:val="222222"/>
          <w:sz w:val="28"/>
          <w:szCs w:val="28"/>
        </w:rPr>
        <w:t xml:space="preserve"> </w:t>
      </w:r>
      <w:r w:rsidR="00E42A9C" w:rsidRPr="0057365A">
        <w:rPr>
          <w:rFonts w:eastAsia="Times New Roman" w:cstheme="minorHAnsi"/>
          <w:b/>
          <w:color w:val="222222"/>
          <w:sz w:val="28"/>
          <w:szCs w:val="28"/>
        </w:rPr>
        <w:t>with Modeling and Optimization</w:t>
      </w:r>
    </w:p>
    <w:p w:rsidR="00E42A9C" w:rsidRPr="0057365A" w:rsidRDefault="00E42A9C" w:rsidP="00E42A9C">
      <w:pPr>
        <w:shd w:val="clear" w:color="auto" w:fill="FFFFFF"/>
        <w:spacing w:after="0" w:line="240" w:lineRule="auto"/>
        <w:rPr>
          <w:rFonts w:eastAsia="Times New Roman" w:cstheme="minorHAnsi"/>
          <w:b/>
          <w:color w:val="222222"/>
          <w:sz w:val="28"/>
          <w:szCs w:val="28"/>
        </w:rPr>
      </w:pPr>
    </w:p>
    <w:p w:rsidR="00E42A9C" w:rsidRPr="00F40E08" w:rsidRDefault="0012365F" w:rsidP="00E42A9C">
      <w:pPr>
        <w:shd w:val="clear" w:color="auto" w:fill="FFFFFF"/>
        <w:spacing w:after="0" w:line="240" w:lineRule="auto"/>
        <w:rPr>
          <w:rFonts w:eastAsia="Times New Roman" w:cstheme="minorHAnsi"/>
          <w:color w:val="222222"/>
          <w:sz w:val="24"/>
          <w:szCs w:val="24"/>
        </w:rPr>
      </w:pPr>
      <w:r w:rsidRPr="0057365A">
        <w:rPr>
          <w:rFonts w:eastAsia="Times New Roman" w:cstheme="minorHAnsi"/>
          <w:b/>
          <w:color w:val="222222"/>
          <w:sz w:val="28"/>
          <w:szCs w:val="28"/>
        </w:rPr>
        <w:t xml:space="preserve">By </w:t>
      </w:r>
      <w:r w:rsidR="00E42A9C" w:rsidRPr="0057365A">
        <w:rPr>
          <w:rFonts w:eastAsia="Times New Roman" w:cstheme="minorHAnsi"/>
          <w:b/>
          <w:color w:val="222222"/>
          <w:sz w:val="28"/>
          <w:szCs w:val="28"/>
        </w:rPr>
        <w:t>Dr. Kathleen Kavanagh</w:t>
      </w:r>
    </w:p>
    <w:p w:rsidR="00E42A9C" w:rsidRPr="00E42A9C" w:rsidRDefault="00E42A9C" w:rsidP="00E42A9C">
      <w:pPr>
        <w:shd w:val="clear" w:color="auto" w:fill="FFFFFF"/>
        <w:spacing w:after="0" w:line="240" w:lineRule="auto"/>
        <w:rPr>
          <w:rFonts w:eastAsia="Times New Roman" w:cstheme="minorHAnsi"/>
          <w:color w:val="222222"/>
          <w:sz w:val="24"/>
          <w:szCs w:val="24"/>
        </w:rPr>
      </w:pPr>
      <w:r w:rsidRPr="00E42A9C">
        <w:rPr>
          <w:rFonts w:eastAsia="Times New Roman" w:cstheme="minorHAnsi"/>
          <w:color w:val="222222"/>
          <w:sz w:val="24"/>
          <w:szCs w:val="24"/>
        </w:rPr>
        <w:t>Professor, Department of Mathematics</w:t>
      </w:r>
      <w:r w:rsidR="0012365F" w:rsidRPr="00F40E08">
        <w:rPr>
          <w:rFonts w:eastAsia="Times New Roman" w:cstheme="minorHAnsi"/>
          <w:color w:val="222222"/>
          <w:sz w:val="24"/>
          <w:szCs w:val="24"/>
        </w:rPr>
        <w:t>, Clarkson University</w:t>
      </w:r>
    </w:p>
    <w:p w:rsidR="00E42A9C" w:rsidRDefault="00E42A9C" w:rsidP="00E42A9C">
      <w:pPr>
        <w:shd w:val="clear" w:color="auto" w:fill="FFFFFF"/>
        <w:spacing w:after="0" w:line="240" w:lineRule="auto"/>
        <w:rPr>
          <w:rFonts w:eastAsia="Times New Roman" w:cstheme="minorHAnsi"/>
          <w:color w:val="222222"/>
          <w:sz w:val="24"/>
          <w:szCs w:val="24"/>
        </w:rPr>
      </w:pPr>
      <w:r w:rsidRPr="00E42A9C">
        <w:rPr>
          <w:rFonts w:eastAsia="Times New Roman" w:cstheme="minorHAnsi"/>
          <w:color w:val="222222"/>
          <w:sz w:val="24"/>
          <w:szCs w:val="24"/>
        </w:rPr>
        <w:t>Associate Director, Institute for STEM Education</w:t>
      </w:r>
    </w:p>
    <w:p w:rsidR="00F40E08" w:rsidRDefault="00F40E08" w:rsidP="00E42A9C">
      <w:pPr>
        <w:shd w:val="clear" w:color="auto" w:fill="FFFFFF"/>
        <w:spacing w:after="0" w:line="240" w:lineRule="auto"/>
        <w:rPr>
          <w:rFonts w:eastAsia="Times New Roman" w:cstheme="minorHAnsi"/>
          <w:color w:val="222222"/>
          <w:sz w:val="24"/>
          <w:szCs w:val="24"/>
        </w:rPr>
      </w:pPr>
    </w:p>
    <w:p w:rsidR="00F40E08" w:rsidRPr="0057365A" w:rsidRDefault="00865133" w:rsidP="00F40E08">
      <w:pPr>
        <w:shd w:val="clear" w:color="auto" w:fill="FFFFFF"/>
        <w:spacing w:after="0" w:line="240" w:lineRule="auto"/>
        <w:rPr>
          <w:rFonts w:eastAsia="Times New Roman" w:cstheme="minorHAnsi"/>
          <w:b/>
          <w:color w:val="222222"/>
          <w:sz w:val="24"/>
          <w:szCs w:val="24"/>
        </w:rPr>
      </w:pPr>
      <w:r>
        <w:rPr>
          <w:rFonts w:eastAsia="Times New Roman" w:cstheme="minorHAnsi"/>
          <w:b/>
          <w:color w:val="222222"/>
          <w:sz w:val="24"/>
          <w:szCs w:val="24"/>
        </w:rPr>
        <w:t>3 pm</w:t>
      </w:r>
      <w:r w:rsidRPr="0057365A">
        <w:rPr>
          <w:rFonts w:eastAsia="Times New Roman" w:cstheme="minorHAnsi"/>
          <w:b/>
          <w:color w:val="222222"/>
          <w:sz w:val="24"/>
          <w:szCs w:val="24"/>
        </w:rPr>
        <w:t xml:space="preserve"> </w:t>
      </w:r>
      <w:r w:rsidR="00F40E08" w:rsidRPr="0057365A">
        <w:rPr>
          <w:rFonts w:eastAsia="Times New Roman" w:cstheme="minorHAnsi"/>
          <w:b/>
          <w:color w:val="222222"/>
          <w:sz w:val="24"/>
          <w:szCs w:val="24"/>
        </w:rPr>
        <w:t>January 24, 2019</w:t>
      </w:r>
      <w:r>
        <w:rPr>
          <w:rFonts w:eastAsia="Times New Roman" w:cstheme="minorHAnsi"/>
          <w:b/>
          <w:color w:val="222222"/>
          <w:sz w:val="24"/>
          <w:szCs w:val="24"/>
        </w:rPr>
        <w:t xml:space="preserve"> </w:t>
      </w:r>
    </w:p>
    <w:p w:rsidR="00F40E08" w:rsidRDefault="00865133" w:rsidP="00E42A9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Lecture is 3-4 pm, </w:t>
      </w:r>
      <w:r w:rsidR="00F40E08">
        <w:rPr>
          <w:rFonts w:eastAsia="Times New Roman" w:cstheme="minorHAnsi"/>
          <w:color w:val="222222"/>
          <w:sz w:val="24"/>
          <w:szCs w:val="24"/>
        </w:rPr>
        <w:t>followed by a reception</w:t>
      </w:r>
    </w:p>
    <w:p w:rsidR="00F40E08" w:rsidRPr="00E42A9C" w:rsidRDefault="00F40E08" w:rsidP="00E42A9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Student Center Multipurpose Room ABC</w:t>
      </w:r>
    </w:p>
    <w:p w:rsidR="00E42A9C" w:rsidRPr="00E42A9C" w:rsidRDefault="00E42A9C" w:rsidP="00E42A9C">
      <w:pPr>
        <w:shd w:val="clear" w:color="auto" w:fill="FFFFFF"/>
        <w:spacing w:after="0" w:line="240" w:lineRule="auto"/>
        <w:rPr>
          <w:rFonts w:eastAsia="Times New Roman" w:cstheme="minorHAnsi"/>
          <w:color w:val="222222"/>
          <w:sz w:val="24"/>
          <w:szCs w:val="24"/>
        </w:rPr>
      </w:pPr>
    </w:p>
    <w:p w:rsidR="00F40E08" w:rsidRDefault="00F40E08" w:rsidP="00E42A9C">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Abstract:</w:t>
      </w:r>
    </w:p>
    <w:p w:rsidR="00E42A9C" w:rsidRPr="00E42A9C" w:rsidRDefault="00E42A9C" w:rsidP="00E42A9C">
      <w:pPr>
        <w:shd w:val="clear" w:color="auto" w:fill="FFFFFF"/>
        <w:spacing w:after="0" w:line="240" w:lineRule="auto"/>
        <w:rPr>
          <w:rFonts w:eastAsia="Times New Roman" w:cstheme="minorHAnsi"/>
          <w:color w:val="222222"/>
          <w:sz w:val="24"/>
          <w:szCs w:val="24"/>
        </w:rPr>
      </w:pPr>
      <w:r w:rsidRPr="00E42A9C">
        <w:rPr>
          <w:rFonts w:eastAsia="Times New Roman" w:cstheme="minorHAnsi"/>
          <w:color w:val="000000"/>
          <w:sz w:val="24"/>
          <w:szCs w:val="24"/>
        </w:rPr>
        <w:t>Global industrialization, population growth, and large-scale agriculture means the demand for water is grea</w:t>
      </w:r>
      <w:r w:rsidR="0069438D">
        <w:rPr>
          <w:rFonts w:eastAsia="Times New Roman" w:cstheme="minorHAnsi"/>
          <w:color w:val="000000"/>
          <w:sz w:val="24"/>
          <w:szCs w:val="24"/>
        </w:rPr>
        <w:t>ter than ever. Simultaneously, </w:t>
      </w:r>
      <w:r w:rsidRPr="00E42A9C">
        <w:rPr>
          <w:rFonts w:eastAsia="Times New Roman" w:cstheme="minorHAnsi"/>
          <w:color w:val="000000"/>
          <w:sz w:val="24"/>
          <w:szCs w:val="24"/>
        </w:rPr>
        <w:t>urbanization is decreasing the amount of water which infiltrates back into the ground and fresh water aquifers are being depleted. Climate variability and its potential effects on the water system add to the growing concern in the future of the water supply. Water management agencies continually need to balance availability of resources against a variety of stakeholder needs. </w:t>
      </w:r>
    </w:p>
    <w:p w:rsidR="00E42A9C" w:rsidRPr="00E42A9C" w:rsidRDefault="00E42A9C" w:rsidP="00E42A9C">
      <w:pPr>
        <w:shd w:val="clear" w:color="auto" w:fill="FFFFFF"/>
        <w:spacing w:after="0" w:line="240" w:lineRule="auto"/>
        <w:rPr>
          <w:rFonts w:eastAsia="Times New Roman" w:cstheme="minorHAnsi"/>
          <w:color w:val="222222"/>
          <w:sz w:val="24"/>
          <w:szCs w:val="24"/>
        </w:rPr>
      </w:pPr>
    </w:p>
    <w:p w:rsidR="00E42A9C" w:rsidRDefault="00E42A9C" w:rsidP="00E42A9C">
      <w:pPr>
        <w:shd w:val="clear" w:color="auto" w:fill="FFFFFF"/>
        <w:spacing w:after="0" w:line="240" w:lineRule="auto"/>
        <w:rPr>
          <w:rFonts w:eastAsia="Times New Roman" w:cstheme="minorHAnsi"/>
          <w:color w:val="222222"/>
          <w:sz w:val="24"/>
          <w:szCs w:val="24"/>
        </w:rPr>
      </w:pPr>
      <w:r w:rsidRPr="00E42A9C">
        <w:rPr>
          <w:rFonts w:eastAsia="Times New Roman" w:cstheme="minorHAnsi"/>
          <w:color w:val="222222"/>
          <w:sz w:val="24"/>
          <w:szCs w:val="24"/>
        </w:rPr>
        <w:t>Optimal management of both surface water and groundwater resources for agricultural irrigation can be approached using modeling and decision making tools. In recent work, simulation-based optimization has been applied to guide agricultural management decisions in the face of limited availability of water. This work is inherently interdisciplinary, requiring collaborations between hydrologists, farmers, mathematicians, economists, and sociologists.  Moreover, it can be approached from multiple directions of varying complexity. We describe a suite of strategies for obtaining feasible solutions that potentially satisfy the often competing objectives of regional stakeholders. </w:t>
      </w:r>
    </w:p>
    <w:p w:rsidR="00F40E08" w:rsidRDefault="00F40E08" w:rsidP="00E42A9C">
      <w:pPr>
        <w:shd w:val="clear" w:color="auto" w:fill="FFFFFF"/>
        <w:spacing w:after="0" w:line="240" w:lineRule="auto"/>
        <w:rPr>
          <w:rFonts w:eastAsia="Times New Roman" w:cstheme="minorHAnsi"/>
          <w:color w:val="222222"/>
          <w:sz w:val="24"/>
          <w:szCs w:val="24"/>
        </w:rPr>
      </w:pPr>
    </w:p>
    <w:p w:rsidR="00F40E08" w:rsidRDefault="00F40E08" w:rsidP="00E42A9C">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Biography:</w:t>
      </w:r>
    </w:p>
    <w:p w:rsidR="00C87359" w:rsidRPr="00BD027F" w:rsidRDefault="00BD027F" w:rsidP="00BD027F">
      <w:pPr>
        <w:rPr>
          <w:rFonts w:eastAsia="Times New Roman" w:cstheme="minorHAnsi"/>
          <w:color w:val="222222"/>
          <w:sz w:val="24"/>
          <w:szCs w:val="24"/>
        </w:rPr>
      </w:pPr>
      <w:r w:rsidRPr="00BD027F">
        <w:rPr>
          <w:rFonts w:eastAsia="Times New Roman" w:cstheme="minorHAnsi"/>
          <w:color w:val="222222"/>
          <w:sz w:val="24"/>
          <w:szCs w:val="24"/>
        </w:rPr>
        <w:t xml:space="preserve">Katie Kavanagh is a professor in the department of mathematics, joining Clarkson in 2003 after getting her PhD in Computational Applied Mathematics at North Carolina State University. Her research has primarily focused on developing optimization algorithms and modeling approaches to design problems in engineering, with an emphasis on environmental applications. Her work on agricultural modeling has been featured on PBS </w:t>
      </w:r>
      <w:proofErr w:type="spellStart"/>
      <w:r w:rsidRPr="00BD027F">
        <w:rPr>
          <w:rFonts w:eastAsia="Times New Roman" w:cstheme="minorHAnsi"/>
          <w:color w:val="222222"/>
          <w:sz w:val="24"/>
          <w:szCs w:val="24"/>
        </w:rPr>
        <w:t>Newshour</w:t>
      </w:r>
      <w:proofErr w:type="spellEnd"/>
      <w:r w:rsidRPr="00BD027F">
        <w:rPr>
          <w:rFonts w:eastAsia="Times New Roman" w:cstheme="minorHAnsi"/>
          <w:color w:val="222222"/>
          <w:sz w:val="24"/>
          <w:szCs w:val="24"/>
        </w:rPr>
        <w:t xml:space="preserve"> and was chosen to represent the American Mathematical Society at the Coalition for National Science Funding’s Exhibition on </w:t>
      </w:r>
      <w:proofErr w:type="spellStart"/>
      <w:r w:rsidRPr="00BD027F">
        <w:rPr>
          <w:rFonts w:eastAsia="Times New Roman" w:cstheme="minorHAnsi"/>
          <w:color w:val="222222"/>
          <w:sz w:val="24"/>
          <w:szCs w:val="24"/>
        </w:rPr>
        <w:t>Capital</w:t>
      </w:r>
      <w:proofErr w:type="spellEnd"/>
      <w:r w:rsidRPr="00BD027F">
        <w:rPr>
          <w:rFonts w:eastAsia="Times New Roman" w:cstheme="minorHAnsi"/>
          <w:color w:val="222222"/>
          <w:sz w:val="24"/>
          <w:szCs w:val="24"/>
        </w:rPr>
        <w:t xml:space="preserve"> Hill in 2017. She is also the Associate Director of Clarkson's Institute for STEM Education and the Vice President for Education for the Society for Industrial and Applied Mathematics.</w:t>
      </w:r>
    </w:p>
    <w:p w:rsidR="0012365F" w:rsidRPr="00F40E08" w:rsidRDefault="0012365F">
      <w:pPr>
        <w:rPr>
          <w:rFonts w:cstheme="minorHAnsi"/>
          <w:sz w:val="24"/>
          <w:szCs w:val="24"/>
        </w:rPr>
      </w:pPr>
      <w:r w:rsidRPr="00F40E08">
        <w:rPr>
          <w:rFonts w:cstheme="minorHAnsi"/>
          <w:sz w:val="24"/>
          <w:szCs w:val="24"/>
        </w:rPr>
        <w:lastRenderedPageBreak/>
        <w:t xml:space="preserve">* The </w:t>
      </w:r>
      <w:r w:rsidR="004C4729">
        <w:rPr>
          <w:rFonts w:cstheme="minorHAnsi"/>
          <w:sz w:val="24"/>
          <w:szCs w:val="24"/>
        </w:rPr>
        <w:t xml:space="preserve">ISE </w:t>
      </w:r>
      <w:r w:rsidRPr="00F40E08">
        <w:rPr>
          <w:rFonts w:cstheme="minorHAnsi"/>
          <w:sz w:val="24"/>
          <w:szCs w:val="24"/>
        </w:rPr>
        <w:t>Clarkson Keynote Lecture Series celeb</w:t>
      </w:r>
      <w:r w:rsidR="004C4729">
        <w:rPr>
          <w:rFonts w:cstheme="minorHAnsi"/>
          <w:sz w:val="24"/>
          <w:szCs w:val="24"/>
        </w:rPr>
        <w:t xml:space="preserve">rates the achievements of the Clarkson </w:t>
      </w:r>
      <w:r w:rsidRPr="00F40E08">
        <w:rPr>
          <w:rFonts w:cstheme="minorHAnsi"/>
          <w:sz w:val="24"/>
          <w:szCs w:val="24"/>
        </w:rPr>
        <w:t xml:space="preserve">faculty. Clarkson faculty </w:t>
      </w:r>
      <w:r w:rsidR="00DC2D32">
        <w:rPr>
          <w:rFonts w:cstheme="minorHAnsi"/>
          <w:sz w:val="24"/>
          <w:szCs w:val="24"/>
        </w:rPr>
        <w:t xml:space="preserve">are invited to </w:t>
      </w:r>
      <w:r w:rsidRPr="00F40E08">
        <w:rPr>
          <w:rFonts w:cstheme="minorHAnsi"/>
          <w:sz w:val="24"/>
          <w:szCs w:val="24"/>
        </w:rPr>
        <w:t xml:space="preserve">deliver keynote and plenary lectures at conferences across the world. The ISE Clarkson Keynote Lecture Series honorees deliver </w:t>
      </w:r>
      <w:r w:rsidR="00DC2D32">
        <w:rPr>
          <w:rFonts w:cstheme="minorHAnsi"/>
          <w:sz w:val="24"/>
          <w:szCs w:val="24"/>
        </w:rPr>
        <w:t>these</w:t>
      </w:r>
      <w:r w:rsidRPr="00F40E08">
        <w:rPr>
          <w:rFonts w:cstheme="minorHAnsi"/>
          <w:sz w:val="24"/>
          <w:szCs w:val="24"/>
        </w:rPr>
        <w:t xml:space="preserve"> lecture</w:t>
      </w:r>
      <w:r w:rsidR="00DC2D32">
        <w:rPr>
          <w:rFonts w:cstheme="minorHAnsi"/>
          <w:sz w:val="24"/>
          <w:szCs w:val="24"/>
        </w:rPr>
        <w:t>s</w:t>
      </w:r>
      <w:r w:rsidRPr="00F40E08">
        <w:rPr>
          <w:rFonts w:cstheme="minorHAnsi"/>
          <w:sz w:val="24"/>
          <w:szCs w:val="24"/>
        </w:rPr>
        <w:t xml:space="preserve"> to us at home,</w:t>
      </w:r>
      <w:r w:rsidR="001B34FB" w:rsidRPr="00F40E08">
        <w:rPr>
          <w:rFonts w:cstheme="minorHAnsi"/>
          <w:sz w:val="24"/>
          <w:szCs w:val="24"/>
        </w:rPr>
        <w:t xml:space="preserve"> with modifications for </w:t>
      </w:r>
      <w:r w:rsidR="00DC2D32">
        <w:rPr>
          <w:rFonts w:cstheme="minorHAnsi"/>
          <w:sz w:val="24"/>
          <w:szCs w:val="24"/>
        </w:rPr>
        <w:t>a</w:t>
      </w:r>
      <w:r w:rsidR="001B34FB" w:rsidRPr="00F40E08">
        <w:rPr>
          <w:rFonts w:cstheme="minorHAnsi"/>
          <w:sz w:val="24"/>
          <w:szCs w:val="24"/>
        </w:rPr>
        <w:t xml:space="preserve"> broader </w:t>
      </w:r>
      <w:r w:rsidRPr="00F40E08">
        <w:rPr>
          <w:rFonts w:cstheme="minorHAnsi"/>
          <w:sz w:val="24"/>
          <w:szCs w:val="24"/>
        </w:rPr>
        <w:t xml:space="preserve">audience. </w:t>
      </w:r>
    </w:p>
    <w:p w:rsidR="0012365F" w:rsidRPr="0005306B" w:rsidRDefault="0012365F" w:rsidP="00713E7C">
      <w:pPr>
        <w:rPr>
          <w:rFonts w:cstheme="minorHAnsi"/>
          <w:color w:val="1155CC"/>
          <w:sz w:val="24"/>
          <w:szCs w:val="24"/>
          <w:u w:val="single"/>
          <w:shd w:val="clear" w:color="auto" w:fill="FFFFFF"/>
        </w:rPr>
      </w:pPr>
      <w:r w:rsidRPr="00F40E08">
        <w:rPr>
          <w:rFonts w:cstheme="minorHAnsi"/>
          <w:sz w:val="24"/>
          <w:szCs w:val="24"/>
        </w:rPr>
        <w:t xml:space="preserve">If you are interested in nominating </w:t>
      </w:r>
      <w:r w:rsidR="00713E7C">
        <w:rPr>
          <w:rFonts w:cstheme="minorHAnsi"/>
          <w:sz w:val="24"/>
          <w:szCs w:val="24"/>
        </w:rPr>
        <w:t xml:space="preserve">someone, including yourself, for the </w:t>
      </w:r>
      <w:r w:rsidR="00713E7C" w:rsidRPr="00F40E08">
        <w:rPr>
          <w:rFonts w:cstheme="minorHAnsi"/>
          <w:sz w:val="24"/>
          <w:szCs w:val="24"/>
        </w:rPr>
        <w:t xml:space="preserve">ISE Clarkson Keynote </w:t>
      </w:r>
      <w:r w:rsidR="00713E7C" w:rsidRPr="00713E7C">
        <w:rPr>
          <w:rFonts w:cstheme="minorHAnsi"/>
          <w:sz w:val="24"/>
          <w:szCs w:val="24"/>
        </w:rPr>
        <w:t xml:space="preserve">Lecture Series, please send an email to </w:t>
      </w:r>
      <w:r w:rsidR="0005306B">
        <w:rPr>
          <w:rStyle w:val="Hyperlink"/>
          <w:rFonts w:cstheme="minorHAnsi"/>
          <w:color w:val="1155CC"/>
          <w:sz w:val="24"/>
          <w:szCs w:val="24"/>
          <w:shd w:val="clear" w:color="auto" w:fill="FFFFFF"/>
        </w:rPr>
        <w:t>ise@clarkson.edu</w:t>
      </w:r>
      <w:r w:rsidR="00713E7C">
        <w:rPr>
          <w:rFonts w:cstheme="minorHAnsi"/>
          <w:sz w:val="24"/>
          <w:szCs w:val="24"/>
        </w:rPr>
        <w:t xml:space="preserve"> with the following information: name, department, lecture title, lecture abstract, and conference information for which the keynote </w:t>
      </w:r>
      <w:r w:rsidR="00DC2D32">
        <w:rPr>
          <w:rFonts w:cstheme="minorHAnsi"/>
          <w:sz w:val="24"/>
          <w:szCs w:val="24"/>
        </w:rPr>
        <w:t>lecture</w:t>
      </w:r>
      <w:r w:rsidR="00713E7C">
        <w:rPr>
          <w:rFonts w:cstheme="minorHAnsi"/>
          <w:sz w:val="24"/>
          <w:szCs w:val="24"/>
        </w:rPr>
        <w:t xml:space="preserve"> was delivered (e.g., a link to the conference page advertising the keynote/plenary lecture)</w:t>
      </w:r>
      <w:r w:rsidR="00713E7C" w:rsidRPr="00713E7C">
        <w:rPr>
          <w:rFonts w:cstheme="minorHAnsi"/>
          <w:sz w:val="24"/>
          <w:szCs w:val="24"/>
        </w:rPr>
        <w:t>. The</w:t>
      </w:r>
      <w:r w:rsidR="00713E7C">
        <w:rPr>
          <w:rFonts w:cstheme="minorHAnsi"/>
          <w:sz w:val="24"/>
          <w:szCs w:val="24"/>
        </w:rPr>
        <w:t xml:space="preserve"> topic should be </w:t>
      </w:r>
      <w:r w:rsidR="00713E7C" w:rsidRPr="00F40E08">
        <w:rPr>
          <w:rFonts w:cstheme="minorHAnsi"/>
          <w:sz w:val="24"/>
          <w:szCs w:val="24"/>
        </w:rPr>
        <w:t xml:space="preserve">in the broad </w:t>
      </w:r>
      <w:r w:rsidR="00713E7C">
        <w:rPr>
          <w:rFonts w:cstheme="minorHAnsi"/>
          <w:sz w:val="24"/>
          <w:szCs w:val="24"/>
        </w:rPr>
        <w:t>area</w:t>
      </w:r>
      <w:r w:rsidR="00713E7C" w:rsidRPr="00F40E08">
        <w:rPr>
          <w:rFonts w:cstheme="minorHAnsi"/>
          <w:sz w:val="24"/>
          <w:szCs w:val="24"/>
        </w:rPr>
        <w:t xml:space="preserve"> of sustainability and the environment.</w:t>
      </w:r>
    </w:p>
    <w:sectPr w:rsidR="0012365F" w:rsidRPr="0005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9C"/>
    <w:rsid w:val="0005306B"/>
    <w:rsid w:val="000D235F"/>
    <w:rsid w:val="0012365F"/>
    <w:rsid w:val="001B34FB"/>
    <w:rsid w:val="004844DC"/>
    <w:rsid w:val="004C4729"/>
    <w:rsid w:val="0057365A"/>
    <w:rsid w:val="005B4FB0"/>
    <w:rsid w:val="0069438D"/>
    <w:rsid w:val="00713E7C"/>
    <w:rsid w:val="00865133"/>
    <w:rsid w:val="00AC4BE9"/>
    <w:rsid w:val="00BD027F"/>
    <w:rsid w:val="00C65BCA"/>
    <w:rsid w:val="00C8281E"/>
    <w:rsid w:val="00DC2D32"/>
    <w:rsid w:val="00E42A9C"/>
    <w:rsid w:val="00E80413"/>
    <w:rsid w:val="00F4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D3B9B-DCBB-42B4-844F-37933DAA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3098">
      <w:bodyDiv w:val="1"/>
      <w:marLeft w:val="0"/>
      <w:marRight w:val="0"/>
      <w:marTop w:val="0"/>
      <w:marBottom w:val="0"/>
      <w:divBdr>
        <w:top w:val="none" w:sz="0" w:space="0" w:color="auto"/>
        <w:left w:val="none" w:sz="0" w:space="0" w:color="auto"/>
        <w:bottom w:val="none" w:sz="0" w:space="0" w:color="auto"/>
        <w:right w:val="none" w:sz="0" w:space="0" w:color="auto"/>
      </w:divBdr>
      <w:divsChild>
        <w:div w:id="1551963567">
          <w:marLeft w:val="0"/>
          <w:marRight w:val="0"/>
          <w:marTop w:val="0"/>
          <w:marBottom w:val="0"/>
          <w:divBdr>
            <w:top w:val="none" w:sz="0" w:space="0" w:color="auto"/>
            <w:left w:val="none" w:sz="0" w:space="0" w:color="auto"/>
            <w:bottom w:val="none" w:sz="0" w:space="0" w:color="auto"/>
            <w:right w:val="none" w:sz="0" w:space="0" w:color="auto"/>
          </w:divBdr>
        </w:div>
        <w:div w:id="1473982754">
          <w:marLeft w:val="0"/>
          <w:marRight w:val="0"/>
          <w:marTop w:val="0"/>
          <w:marBottom w:val="0"/>
          <w:divBdr>
            <w:top w:val="none" w:sz="0" w:space="0" w:color="auto"/>
            <w:left w:val="none" w:sz="0" w:space="0" w:color="auto"/>
            <w:bottom w:val="none" w:sz="0" w:space="0" w:color="auto"/>
            <w:right w:val="none" w:sz="0" w:space="0" w:color="auto"/>
          </w:divBdr>
        </w:div>
        <w:div w:id="1867793625">
          <w:marLeft w:val="0"/>
          <w:marRight w:val="0"/>
          <w:marTop w:val="0"/>
          <w:marBottom w:val="0"/>
          <w:divBdr>
            <w:top w:val="none" w:sz="0" w:space="0" w:color="auto"/>
            <w:left w:val="none" w:sz="0" w:space="0" w:color="auto"/>
            <w:bottom w:val="none" w:sz="0" w:space="0" w:color="auto"/>
            <w:right w:val="none" w:sz="0" w:space="0" w:color="auto"/>
          </w:divBdr>
        </w:div>
      </w:divsChild>
    </w:div>
    <w:div w:id="2072847054">
      <w:bodyDiv w:val="1"/>
      <w:marLeft w:val="0"/>
      <w:marRight w:val="0"/>
      <w:marTop w:val="0"/>
      <w:marBottom w:val="0"/>
      <w:divBdr>
        <w:top w:val="none" w:sz="0" w:space="0" w:color="auto"/>
        <w:left w:val="none" w:sz="0" w:space="0" w:color="auto"/>
        <w:bottom w:val="none" w:sz="0" w:space="0" w:color="auto"/>
        <w:right w:val="none" w:sz="0" w:space="0" w:color="auto"/>
      </w:divBdr>
      <w:divsChild>
        <w:div w:id="6058173">
          <w:marLeft w:val="0"/>
          <w:marRight w:val="0"/>
          <w:marTop w:val="0"/>
          <w:marBottom w:val="0"/>
          <w:divBdr>
            <w:top w:val="none" w:sz="0" w:space="0" w:color="auto"/>
            <w:left w:val="none" w:sz="0" w:space="0" w:color="auto"/>
            <w:bottom w:val="none" w:sz="0" w:space="0" w:color="auto"/>
            <w:right w:val="none" w:sz="0" w:space="0" w:color="auto"/>
          </w:divBdr>
        </w:div>
        <w:div w:id="482160152">
          <w:marLeft w:val="0"/>
          <w:marRight w:val="0"/>
          <w:marTop w:val="0"/>
          <w:marBottom w:val="0"/>
          <w:divBdr>
            <w:top w:val="none" w:sz="0" w:space="0" w:color="auto"/>
            <w:left w:val="none" w:sz="0" w:space="0" w:color="auto"/>
            <w:bottom w:val="none" w:sz="0" w:space="0" w:color="auto"/>
            <w:right w:val="none" w:sz="0" w:space="0" w:color="auto"/>
          </w:divBdr>
        </w:div>
        <w:div w:id="1549146427">
          <w:marLeft w:val="0"/>
          <w:marRight w:val="0"/>
          <w:marTop w:val="0"/>
          <w:marBottom w:val="0"/>
          <w:divBdr>
            <w:top w:val="none" w:sz="0" w:space="0" w:color="auto"/>
            <w:left w:val="none" w:sz="0" w:space="0" w:color="auto"/>
            <w:bottom w:val="none" w:sz="0" w:space="0" w:color="auto"/>
            <w:right w:val="none" w:sz="0" w:space="0" w:color="auto"/>
          </w:divBdr>
        </w:div>
        <w:div w:id="173156952">
          <w:marLeft w:val="0"/>
          <w:marRight w:val="0"/>
          <w:marTop w:val="0"/>
          <w:marBottom w:val="0"/>
          <w:divBdr>
            <w:top w:val="none" w:sz="0" w:space="0" w:color="auto"/>
            <w:left w:val="none" w:sz="0" w:space="0" w:color="auto"/>
            <w:bottom w:val="none" w:sz="0" w:space="0" w:color="auto"/>
            <w:right w:val="none" w:sz="0" w:space="0" w:color="auto"/>
          </w:divBdr>
        </w:div>
        <w:div w:id="208780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 Ferro - aferro</dc:creator>
  <cp:keywords/>
  <dc:description/>
  <cp:lastModifiedBy>Jacob C. Newman - jnewman</cp:lastModifiedBy>
  <cp:revision>2</cp:revision>
  <dcterms:created xsi:type="dcterms:W3CDTF">2019-01-11T13:11:00Z</dcterms:created>
  <dcterms:modified xsi:type="dcterms:W3CDTF">2019-01-11T13:11:00Z</dcterms:modified>
</cp:coreProperties>
</file>